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D" w:rsidRDefault="0048068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Способы защиты и порядок действия при нахождении в зоне задымления</w:t>
      </w:r>
    </w:p>
    <w:p w:rsidR="002F5E3D" w:rsidRDefault="00480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Защита помещений, домов и квартир</w:t>
      </w:r>
    </w:p>
    <w:p w:rsidR="002F5E3D" w:rsidRDefault="002F5E3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В самый пик задымления необходимо закрыть окна и двери, перекрыть  щели влажной материей, влажными занавесками. Форточки и окна, которые можно не использовать в ближайшее время, заклеить скотчем. 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По возможности включить увлажнители воздуха,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кондиционеры, фильтрующие вытяжки и т.п. Это позволит задержать на фильтрах пыль и аэрозоли, содержащиеся в дымном воздухе, а также снизить температуру воздуха и уменьшить поражающее воздействие дыма. 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Проветривать помещение необходимо только в часы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наименьшим задымлением – когда меняется или усиливается ветер. Также проветривать желательно в часы, когда дым поднимается высоко над землей, обычно днем. </w:t>
      </w:r>
    </w:p>
    <w:p w:rsidR="002F5E3D" w:rsidRDefault="00480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Индивидуальная защита</w:t>
      </w:r>
    </w:p>
    <w:p w:rsidR="002F5E3D" w:rsidRDefault="002F5E3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В периоды наиболее сильного задымления необходимо по возможности исп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ользовать качественные респираторы с насадками для поглощения  микрочастиц, или фильтрующие противогазы. 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Выбирать средства индивидуальной защиты, наиболее плотно примыкающие к лицу. Это, например, силиконовые полумаски и маски. При этом они не долж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затруднять дыхание. По возможности, в них должен быть предусмотрен клапан выдоха, обеспечивающий фильтрацию пыли и аэрозолей. 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При отсутствии фильтрующих противогазов и респираторов рот и нос надо прикрыть мокрой ватно-марлевой повязкой, полотенц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или частью одежды. С собой взять документы, деньги, крайне необходимые вещи.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Следует помнить, что надежно защититься в течение длительного времени от угарного газа никакие фильтрующие средства не могут. Простые же марлевые респираторы и повязки м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огут облегчить лишь очень кратковременное нахождение в задымленной среде, а при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длительном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(десятки минут и более) они бесполезны.</w:t>
      </w:r>
    </w:p>
    <w:p w:rsidR="002F5E3D" w:rsidRDefault="002F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Стараться избегать тяжелой физической работы в условиях сильного задымления. Ежедневно принимать по одной взрослой 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зировке отхаркивающих препаратов. С целью обеспечения вывода токсинов из организма целесообразно обильное питье (не менее 3 литров в день). Алкогольные напитки и курение - категорически запрещены.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При ухудшении самочувствия необходимо сразу обратить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в ближайшее лечебно-профилактическое учреждение за медицинской помощью. </w:t>
      </w:r>
    </w:p>
    <w:p w:rsidR="002F5E3D" w:rsidRDefault="002F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Защита детей</w:t>
      </w:r>
    </w:p>
    <w:p w:rsidR="002F5E3D" w:rsidRPr="00480682" w:rsidRDefault="002F5E3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На время задымления необходимо вывезти детей в места, где отсутствует смог. Необходимо избегать длительного нахождения детей на воздухе, особенно в ранние часы, так как в такое время в воздухе находится максимальное количество смога.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Ограничить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физические нагрузки даже в закрытых помещениях, а занятия на открытом воздухе в эти дни категорически запрещены. 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Строго соблюдать питьевой режим – при высокой температуре дети сильно потеют и теряют большое количество натрия и жидкости через кожу и дыхательные пути. У детей, особенно младшего возраста, еще не совершенна система терморегуляции, поэтому, рекоменд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уется обильное питье, и не только с целью восполнять потерю жидкости и микроэлементов, но и усилить потоотделением выделение токсических веществ из организма.</w:t>
      </w:r>
    </w:p>
    <w:p w:rsidR="002F5E3D" w:rsidRDefault="002F5E3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Что давать пить детям?</w:t>
      </w:r>
    </w:p>
    <w:p w:rsidR="002F5E3D" w:rsidRDefault="002F5E3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Детям младшего возрас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 следует давать обычную кипяченую воду. А грудничкам увеличить частоту грудного кормления. При этом каждое кормление не должно быть длительным, ведь ребенок во время грудного кормления делает большую работу, а любая работа – это повышенная теплопродукция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этом мамы сами не должны забывать об обильном питье. 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Детям старшего возраста, а также кормящим матерям, рекомендуется: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подсоленная и минеральная щелочная вода,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молочнокислые напитки (обезжиренное молоко, молочная сыворотка и т.д.),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кислородно-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белковые коктейли, соки.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исключить прием газированных напитков и кваса.</w:t>
      </w:r>
    </w:p>
    <w:p w:rsidR="002F5E3D" w:rsidRDefault="002F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Порядок действий при покидании зоны сильного задымления</w:t>
      </w:r>
    </w:p>
    <w:p w:rsidR="002F5E3D" w:rsidRDefault="002F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В сильно задымленном пространстве лучше двигаться ползком или согнувшись с надетой на нос и рот повязкой, см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оченной водой т.к. внизу концентрация дыма наименьшая. Движение осуществлять в направлении перпендикулярном направлению ветра, до выхода из зоны задымления. При передвижении группой лучше обвязаться веревкой, чтобы контролировать движение сзади передвигающ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ихся людей.</w:t>
      </w:r>
    </w:p>
    <w:p w:rsidR="002F5E3D" w:rsidRDefault="0048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При невозможности покинуть помещение необходимо опуститься на пол, прикрыть рот увлажненной повязкой и всеми возможными способами подавать сигнал о своем местонахождении до прибытия спасателей или пожарных.</w:t>
      </w:r>
    </w:p>
    <w:p w:rsidR="002F5E3D" w:rsidRDefault="0048068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2F5E3D" w:rsidRDefault="002F5E3D"/>
    <w:p w:rsidR="002F5E3D" w:rsidRDefault="00480682">
      <w:pPr>
        <w:spacing w:after="0" w:line="26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lastRenderedPageBreak/>
        <w:t xml:space="preserve">Главное управление МЧС </w:t>
      </w:r>
      <w:r>
        <w:rPr>
          <w:rFonts w:ascii="Times New Roman" w:eastAsia="LiberationSerif" w:hAnsi="Times New Roman" w:cs="Times New Roman"/>
          <w:sz w:val="28"/>
          <w:szCs w:val="28"/>
        </w:rPr>
        <w:t>России по Владимирской области  информирует, что в связи с участившимися инцидентами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>незаконного вмешательства в функционирование деятельности объектов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>топливно-энергетического комплекса (объекты добычи, хранения,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>распространения, переработки нефти и нефте</w:t>
      </w:r>
      <w:r>
        <w:rPr>
          <w:rFonts w:ascii="Times New Roman" w:eastAsia="LiberationSerif" w:hAnsi="Times New Roman" w:cs="Times New Roman"/>
          <w:sz w:val="28"/>
          <w:szCs w:val="28"/>
        </w:rPr>
        <w:t>продуктов), (далее – объекты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>ТЭК) на территории Российской Федерации, в целях обеспечения защиты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>населения проживающего в зоне опасности деятельности объектов ТЭК,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>необходимо:</w:t>
      </w:r>
    </w:p>
    <w:sectPr w:rsidR="002F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Latha"/>
    <w:charset w:val="CC"/>
    <w:family w:val="auto"/>
    <w:pitch w:val="default"/>
    <w:sig w:usb0="00000000" w:usb1="00000000" w:usb2="00000000" w:usb3="00000000" w:csb0="00000004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Latha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014"/>
    <w:rsid w:val="00172A27"/>
    <w:rsid w:val="002F5E3D"/>
    <w:rsid w:val="00310034"/>
    <w:rsid w:val="00457C69"/>
    <w:rsid w:val="00480682"/>
    <w:rsid w:val="004B2DCE"/>
    <w:rsid w:val="004F47E2"/>
    <w:rsid w:val="005F1E78"/>
    <w:rsid w:val="00745A69"/>
    <w:rsid w:val="00754B99"/>
    <w:rsid w:val="00765D4F"/>
    <w:rsid w:val="00973E50"/>
    <w:rsid w:val="00B41E6E"/>
    <w:rsid w:val="00B84F0D"/>
    <w:rsid w:val="00E96802"/>
    <w:rsid w:val="00F823B8"/>
    <w:rsid w:val="4F0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2024-04-05T10:37:00Z</dcterms:created>
  <dcterms:modified xsi:type="dcterms:W3CDTF">2024-04-05T10:37:00Z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